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89ECE7" w14:textId="77777777" w:rsidR="00077DE2" w:rsidRPr="00077DE2" w:rsidRDefault="00077DE2" w:rsidP="00077DE2">
      <w:pPr>
        <w:shd w:val="clear" w:color="auto" w:fill="FFFFFF"/>
        <w:spacing w:before="180" w:after="180"/>
        <w:rPr>
          <w:rFonts w:ascii="Helvetica Neue" w:hAnsi="Helvetica Neue" w:cs="Times New Roman"/>
          <w:color w:val="2D3B45"/>
        </w:rPr>
      </w:pPr>
      <w:r w:rsidRPr="00077DE2">
        <w:rPr>
          <w:rFonts w:ascii="Helvetica Neue" w:hAnsi="Helvetica Neue" w:cs="Times New Roman"/>
          <w:b/>
          <w:bCs/>
          <w:color w:val="2D3B45"/>
        </w:rPr>
        <w:t>Review</w:t>
      </w:r>
      <w:r w:rsidRPr="00077DE2">
        <w:rPr>
          <w:rFonts w:ascii="Helvetica Neue" w:hAnsi="Helvetica Neue" w:cs="Times New Roman"/>
          <w:color w:val="2D3B45"/>
        </w:rPr>
        <w:t> the section titled, "</w:t>
      </w:r>
      <w:r w:rsidRPr="00077DE2">
        <w:rPr>
          <w:rFonts w:ascii="Helvetica Neue" w:hAnsi="Helvetica Neue" w:cs="Times New Roman"/>
          <w:i/>
          <w:iCs/>
          <w:color w:val="2D3B45"/>
        </w:rPr>
        <w:t>Career Success and Quality of Life</w:t>
      </w:r>
      <w:r w:rsidRPr="00077DE2">
        <w:rPr>
          <w:rFonts w:ascii="Helvetica Neue" w:hAnsi="Helvetica Neue" w:cs="Times New Roman"/>
          <w:color w:val="2D3B45"/>
        </w:rPr>
        <w:t xml:space="preserve">" on p. 57-59 in Adler and </w:t>
      </w:r>
      <w:proofErr w:type="spellStart"/>
      <w:r w:rsidRPr="00077DE2">
        <w:rPr>
          <w:rFonts w:ascii="Helvetica Neue" w:hAnsi="Helvetica Neue" w:cs="Times New Roman"/>
          <w:color w:val="2D3B45"/>
        </w:rPr>
        <w:t>Gundersen</w:t>
      </w:r>
      <w:proofErr w:type="spellEnd"/>
      <w:r w:rsidRPr="00077DE2">
        <w:rPr>
          <w:rFonts w:ascii="Helvetica Neue" w:hAnsi="Helvetica Neue" w:cs="Times New Roman"/>
          <w:color w:val="2D3B45"/>
        </w:rPr>
        <w:t xml:space="preserve"> (2008) Chapter 2. Please note the position of various European countries compared to the USA for the dimension of “Career success/Quality of life” within Figure 2-5. According to the chart (Figure 2-5), some European countries place more value on the “Quality of Life,” than the USA, while other countries such as the USA place a higher value on “Career Success.” </w:t>
      </w:r>
    </w:p>
    <w:p w14:paraId="33522F6A" w14:textId="77777777" w:rsidR="00077DE2" w:rsidRPr="00077DE2" w:rsidRDefault="00077DE2" w:rsidP="00077DE2">
      <w:pPr>
        <w:shd w:val="clear" w:color="auto" w:fill="FFFFFF"/>
        <w:spacing w:before="180" w:after="180"/>
        <w:rPr>
          <w:rFonts w:ascii="Helvetica Neue" w:hAnsi="Helvetica Neue" w:cs="Times New Roman"/>
          <w:color w:val="2D3B45"/>
        </w:rPr>
      </w:pPr>
      <w:r w:rsidRPr="00077DE2">
        <w:rPr>
          <w:rFonts w:ascii="Helvetica Neue" w:hAnsi="Helvetica Neue" w:cs="Times New Roman"/>
          <w:b/>
          <w:bCs/>
          <w:color w:val="2D3B45"/>
        </w:rPr>
        <w:t>Review</w:t>
      </w:r>
      <w:r w:rsidRPr="00077DE2">
        <w:rPr>
          <w:rFonts w:ascii="Helvetica Neue" w:hAnsi="Helvetica Neue" w:cs="Times New Roman"/>
          <w:color w:val="2D3B45"/>
        </w:rPr>
        <w:t xml:space="preserve"> the case study on page 59 (Career Success and Quality of Life) in Adler and </w:t>
      </w:r>
      <w:proofErr w:type="spellStart"/>
      <w:r w:rsidRPr="00077DE2">
        <w:rPr>
          <w:rFonts w:ascii="Helvetica Neue" w:hAnsi="Helvetica Neue" w:cs="Times New Roman"/>
          <w:color w:val="2D3B45"/>
        </w:rPr>
        <w:t>Gundersen</w:t>
      </w:r>
      <w:proofErr w:type="spellEnd"/>
      <w:r w:rsidRPr="00077DE2">
        <w:rPr>
          <w:rFonts w:ascii="Helvetica Neue" w:hAnsi="Helvetica Neue" w:cs="Times New Roman"/>
          <w:color w:val="2D3B45"/>
        </w:rPr>
        <w:t xml:space="preserve"> (2008). In addition, read the five articles listed below. For your report use your text, the five articles, and additional credible sources. Read the instructions for Report Format Guidelines for further instructions on how to write your report.</w:t>
      </w:r>
    </w:p>
    <w:p w14:paraId="72F1B2A6" w14:textId="77777777" w:rsidR="00077DE2" w:rsidRPr="00077DE2" w:rsidRDefault="00077DE2" w:rsidP="00077DE2">
      <w:pPr>
        <w:shd w:val="clear" w:color="auto" w:fill="FFFFFF"/>
        <w:spacing w:before="180" w:after="180"/>
        <w:rPr>
          <w:rFonts w:ascii="Helvetica Neue" w:hAnsi="Helvetica Neue" w:cs="Times New Roman"/>
          <w:color w:val="2D3B45"/>
        </w:rPr>
      </w:pPr>
      <w:r w:rsidRPr="00077DE2">
        <w:rPr>
          <w:rFonts w:ascii="Helvetica Neue" w:hAnsi="Helvetica Neue" w:cs="Times New Roman"/>
          <w:b/>
          <w:bCs/>
          <w:color w:val="2D3B45"/>
        </w:rPr>
        <w:t>Imagine you work for a U.S. based organization where a recent merger has greatly increased interactions with Europeans partners. You have been asked to write a report for the managing director about attitudes in Europe compared to the U.S. on "career success" and "quality of life." The managing director (your boss) had heard about this at a recent conference and wants to know more. The purpose of your report is to raise awareness among the firm's managers of </w:t>
      </w:r>
      <w:r w:rsidRPr="00077DE2">
        <w:rPr>
          <w:rFonts w:ascii="Helvetica Neue" w:hAnsi="Helvetica Neue" w:cs="Times New Roman"/>
          <w:b/>
          <w:bCs/>
          <w:i/>
          <w:iCs/>
          <w:color w:val="2D3B45"/>
        </w:rPr>
        <w:t>differences in the life/work balance</w:t>
      </w:r>
      <w:r w:rsidRPr="00077DE2">
        <w:rPr>
          <w:rFonts w:ascii="Helvetica Neue" w:hAnsi="Helvetica Neue" w:cs="Times New Roman"/>
          <w:b/>
          <w:bCs/>
          <w:color w:val="2D3B45"/>
        </w:rPr>
        <w:t> within some of the European countries where the firm expects to increase operations and partnerships.</w:t>
      </w:r>
    </w:p>
    <w:p w14:paraId="3D5F6C89" w14:textId="77777777" w:rsidR="00077DE2" w:rsidRPr="00077DE2" w:rsidRDefault="00077DE2" w:rsidP="00077DE2">
      <w:pPr>
        <w:shd w:val="clear" w:color="auto" w:fill="FFFFFF"/>
        <w:spacing w:before="180" w:after="180"/>
        <w:rPr>
          <w:rFonts w:ascii="Helvetica Neue" w:hAnsi="Helvetica Neue" w:cs="Times New Roman"/>
          <w:color w:val="2D3B45"/>
        </w:rPr>
      </w:pPr>
      <w:r w:rsidRPr="00077DE2">
        <w:rPr>
          <w:rFonts w:ascii="Helvetica Neue" w:hAnsi="Helvetica Neue" w:cs="Times New Roman"/>
          <w:b/>
          <w:bCs/>
          <w:color w:val="2D3B45"/>
        </w:rPr>
        <w:t>Important:</w:t>
      </w:r>
      <w:r w:rsidRPr="00077DE2">
        <w:rPr>
          <w:rFonts w:ascii="Helvetica Neue" w:hAnsi="Helvetica Neue" w:cs="Times New Roman"/>
          <w:color w:val="2D3B45"/>
        </w:rPr>
        <w:t> </w:t>
      </w:r>
      <w:proofErr w:type="gramStart"/>
      <w:r w:rsidRPr="00077DE2">
        <w:rPr>
          <w:rFonts w:ascii="Helvetica Neue" w:hAnsi="Helvetica Neue" w:cs="Times New Roman"/>
          <w:color w:val="2D3B45"/>
        </w:rPr>
        <w:t>In order to</w:t>
      </w:r>
      <w:proofErr w:type="gramEnd"/>
      <w:r w:rsidRPr="00077DE2">
        <w:rPr>
          <w:rFonts w:ascii="Helvetica Neue" w:hAnsi="Helvetica Neue" w:cs="Times New Roman"/>
          <w:color w:val="2D3B45"/>
        </w:rPr>
        <w:t xml:space="preserve"> make this topic workable, you must limit the Adler and </w:t>
      </w:r>
      <w:proofErr w:type="spellStart"/>
      <w:r w:rsidRPr="00077DE2">
        <w:rPr>
          <w:rFonts w:ascii="Helvetica Neue" w:hAnsi="Helvetica Neue" w:cs="Times New Roman"/>
          <w:color w:val="2D3B45"/>
        </w:rPr>
        <w:t>Gundersen's</w:t>
      </w:r>
      <w:proofErr w:type="spellEnd"/>
      <w:r w:rsidRPr="00077DE2">
        <w:rPr>
          <w:rFonts w:ascii="Helvetica Neue" w:hAnsi="Helvetica Neue" w:cs="Times New Roman"/>
          <w:color w:val="2D3B45"/>
        </w:rPr>
        <w:t xml:space="preserve"> (2008) definition to </w:t>
      </w:r>
      <w:r w:rsidRPr="00077DE2">
        <w:rPr>
          <w:rFonts w:ascii="Helvetica Neue" w:hAnsi="Helvetica Neue" w:cs="Times New Roman"/>
          <w:i/>
          <w:iCs/>
          <w:color w:val="2D3B45"/>
        </w:rPr>
        <w:t>career success/quality of life</w:t>
      </w:r>
      <w:r w:rsidRPr="00077DE2">
        <w:rPr>
          <w:rFonts w:ascii="Helvetica Neue" w:hAnsi="Helvetica Neue" w:cs="Times New Roman"/>
          <w:color w:val="2D3B45"/>
        </w:rPr>
        <w:t> </w:t>
      </w:r>
      <w:r w:rsidRPr="00077DE2">
        <w:rPr>
          <w:rFonts w:ascii="Helvetica Neue" w:hAnsi="Helvetica Neue" w:cs="Times New Roman"/>
          <w:color w:val="2D3B45"/>
          <w:u w:val="single"/>
        </w:rPr>
        <w:t>as measured by length of the workweek and amount of vacation time. </w:t>
      </w:r>
      <w:r w:rsidRPr="00077DE2">
        <w:rPr>
          <w:rFonts w:ascii="Helvetica Neue" w:hAnsi="Helvetica Neue" w:cs="Times New Roman"/>
          <w:b/>
          <w:bCs/>
          <w:color w:val="2D3B45"/>
        </w:rPr>
        <w:t> </w:t>
      </w:r>
    </w:p>
    <w:p w14:paraId="10D3A2B5" w14:textId="77777777" w:rsidR="00077DE2" w:rsidRPr="00077DE2" w:rsidRDefault="00077DE2" w:rsidP="00077DE2">
      <w:pPr>
        <w:shd w:val="clear" w:color="auto" w:fill="FFFFFF"/>
        <w:spacing w:before="180" w:after="180"/>
        <w:rPr>
          <w:rFonts w:ascii="Helvetica Neue" w:hAnsi="Helvetica Neue" w:cs="Times New Roman"/>
          <w:color w:val="2D3B45"/>
        </w:rPr>
      </w:pPr>
      <w:r w:rsidRPr="00077DE2">
        <w:rPr>
          <w:rFonts w:ascii="Helvetica Neue" w:hAnsi="Helvetica Neue" w:cs="Times New Roman"/>
          <w:b/>
          <w:bCs/>
          <w:color w:val="2D3B45"/>
        </w:rPr>
        <w:t>Instructions for Writing Report</w:t>
      </w:r>
      <w:r w:rsidRPr="00077DE2">
        <w:rPr>
          <w:rFonts w:ascii="Helvetica Neue" w:hAnsi="Helvetica Neue" w:cs="Times New Roman"/>
          <w:color w:val="2D3B45"/>
        </w:rPr>
        <w:t>:</w:t>
      </w:r>
    </w:p>
    <w:p w14:paraId="2215B28D" w14:textId="77777777" w:rsidR="00077DE2" w:rsidRPr="00077DE2" w:rsidRDefault="00077DE2" w:rsidP="00077DE2">
      <w:pPr>
        <w:numPr>
          <w:ilvl w:val="0"/>
          <w:numId w:val="4"/>
        </w:numPr>
        <w:shd w:val="clear" w:color="auto" w:fill="FFFFFF"/>
        <w:spacing w:beforeAutospacing="1"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Use APA formatting – see Purdue Owl Website on how to use APA. </w:t>
      </w:r>
      <w:hyperlink r:id="rId5" w:tgtFrame="_blank" w:history="1">
        <w:r w:rsidRPr="00077DE2">
          <w:rPr>
            <w:rFonts w:ascii="Helvetica Neue" w:eastAsia="Times New Roman" w:hAnsi="Helvetica Neue" w:cs="Times New Roman"/>
            <w:color w:val="0000FF"/>
            <w:u w:val="single"/>
          </w:rPr>
          <w:t>https://owl.english.purdue.edu/owl/resource/560/01/</w:t>
        </w:r>
        <w:r w:rsidRPr="00077DE2">
          <w:rPr>
            <w:rFonts w:ascii="Helvetica Neue" w:eastAsia="Times New Roman" w:hAnsi="Helvetica Neue" w:cs="Times New Roman"/>
            <w:color w:val="0000FF"/>
            <w:u w:val="single"/>
            <w:bdr w:val="none" w:sz="0" w:space="0" w:color="auto" w:frame="1"/>
          </w:rPr>
          <w:t> (Links to an external site.)</w:t>
        </w:r>
      </w:hyperlink>
      <w:r w:rsidRPr="00077DE2">
        <w:rPr>
          <w:rFonts w:ascii="Helvetica Neue" w:eastAsia="Times New Roman" w:hAnsi="Helvetica Neue" w:cs="Times New Roman"/>
          <w:color w:val="2D3B45"/>
        </w:rPr>
        <w:t>. Use Times New Roman 12 pt. font and double space. </w:t>
      </w:r>
    </w:p>
    <w:p w14:paraId="356F98ED"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Make sure your paper is cited properly. Your paper will be run through </w:t>
      </w:r>
      <w:proofErr w:type="spellStart"/>
      <w:r w:rsidRPr="00077DE2">
        <w:rPr>
          <w:rFonts w:ascii="Helvetica Neue" w:eastAsia="Times New Roman" w:hAnsi="Helvetica Neue" w:cs="Times New Roman"/>
          <w:b/>
          <w:bCs/>
          <w:color w:val="2D3B45"/>
        </w:rPr>
        <w:t>Turnitin</w:t>
      </w:r>
      <w:proofErr w:type="spellEnd"/>
      <w:r w:rsidRPr="00077DE2">
        <w:rPr>
          <w:rFonts w:ascii="Helvetica Neue" w:eastAsia="Times New Roman" w:hAnsi="Helvetica Neue" w:cs="Times New Roman"/>
          <w:color w:val="2D3B45"/>
        </w:rPr>
        <w:t> to check for plagiarizing. See notes in syllabus about the consequences of plagiarizing. </w:t>
      </w:r>
    </w:p>
    <w:p w14:paraId="154A7D70"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This report should be professionally written using quotes, citations and references. You should have at least 6 citations and 6 references. Support generalizations with facts, such as quotes of facts from the five articles, your textbook, and other credible sources. This type of paper should be written in third person. Do not use slang language.</w:t>
      </w:r>
    </w:p>
    <w:p w14:paraId="65BAF426"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The report should be exactly </w:t>
      </w:r>
      <w:r w:rsidRPr="00077DE2">
        <w:rPr>
          <w:rFonts w:ascii="Helvetica Neue" w:eastAsia="Times New Roman" w:hAnsi="Helvetica Neue" w:cs="Times New Roman"/>
          <w:b/>
          <w:bCs/>
          <w:color w:val="2D3B45"/>
        </w:rPr>
        <w:t>4 to 5 pages</w:t>
      </w:r>
      <w:r w:rsidRPr="00077DE2">
        <w:rPr>
          <w:rFonts w:ascii="Helvetica Neue" w:eastAsia="Times New Roman" w:hAnsi="Helvetica Neue" w:cs="Times New Roman"/>
          <w:color w:val="2D3B45"/>
        </w:rPr>
        <w:t> (not counting the cover page and the reference page).</w:t>
      </w:r>
    </w:p>
    <w:p w14:paraId="50353410"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This report should be written as an information piece (factual based), the audience would be others in your organization including your manager and other managers in the organization.</w:t>
      </w:r>
    </w:p>
    <w:p w14:paraId="241B36FC"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Write a clear </w:t>
      </w:r>
      <w:r w:rsidRPr="00077DE2">
        <w:rPr>
          <w:rFonts w:ascii="Helvetica Neue" w:eastAsia="Times New Roman" w:hAnsi="Helvetica Neue" w:cs="Times New Roman"/>
          <w:b/>
          <w:bCs/>
          <w:color w:val="2D3B45"/>
          <w:u w:val="single"/>
        </w:rPr>
        <w:t>thesis statement</w:t>
      </w:r>
      <w:r w:rsidRPr="00077DE2">
        <w:rPr>
          <w:rFonts w:ascii="Helvetica Neue" w:eastAsia="Times New Roman" w:hAnsi="Helvetica Neue" w:cs="Times New Roman"/>
          <w:b/>
          <w:bCs/>
          <w:color w:val="2D3B45"/>
        </w:rPr>
        <w:t> </w:t>
      </w:r>
      <w:r w:rsidRPr="00077DE2">
        <w:rPr>
          <w:rFonts w:ascii="Helvetica Neue" w:eastAsia="Times New Roman" w:hAnsi="Helvetica Neue" w:cs="Times New Roman"/>
          <w:color w:val="2D3B45"/>
        </w:rPr>
        <w:t xml:space="preserve">that fits this topic and include the statement in the introductory section of the report. I recommend that you develop your own thesis </w:t>
      </w:r>
      <w:r w:rsidRPr="00077DE2">
        <w:rPr>
          <w:rFonts w:ascii="Helvetica Neue" w:eastAsia="Times New Roman" w:hAnsi="Helvetica Neue" w:cs="Times New Roman"/>
          <w:color w:val="2D3B45"/>
        </w:rPr>
        <w:lastRenderedPageBreak/>
        <w:t>statement, but you may use the following thesis statement, for example, for the assignment: </w:t>
      </w:r>
      <w:r w:rsidRPr="00077DE2">
        <w:rPr>
          <w:rFonts w:ascii="Helvetica Neue" w:eastAsia="Times New Roman" w:hAnsi="Helvetica Neue" w:cs="Times New Roman"/>
          <w:i/>
          <w:iCs/>
          <w:color w:val="2D3B45"/>
        </w:rPr>
        <w:t>“If the contrast between quality of life and career success is measured by the number of vacation days and length of the working week, then some European countries, compared to the USA, have put greater emphasis on quality of life, while the U.S. has put greater emphasis on career success.”</w:t>
      </w:r>
      <w:r w:rsidRPr="00077DE2">
        <w:rPr>
          <w:rFonts w:ascii="Helvetica Neue" w:eastAsia="Times New Roman" w:hAnsi="Helvetica Neue" w:cs="Times New Roman"/>
          <w:color w:val="2D3B45"/>
        </w:rPr>
        <w:t> The report can then prove that the generalization in thesis statement is correct. </w:t>
      </w:r>
    </w:p>
    <w:p w14:paraId="43192DF9"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Describe clearly the </w:t>
      </w:r>
      <w:r w:rsidRPr="00077DE2">
        <w:rPr>
          <w:rFonts w:ascii="Helvetica Neue" w:eastAsia="Times New Roman" w:hAnsi="Helvetica Neue" w:cs="Times New Roman"/>
          <w:b/>
          <w:bCs/>
          <w:color w:val="2D3B45"/>
          <w:u w:val="single"/>
        </w:rPr>
        <w:t>purpose of the report</w:t>
      </w:r>
      <w:r w:rsidRPr="00077DE2">
        <w:rPr>
          <w:rFonts w:ascii="Helvetica Neue" w:eastAsia="Times New Roman" w:hAnsi="Helvetica Neue" w:cs="Times New Roman"/>
          <w:b/>
          <w:bCs/>
          <w:color w:val="2D3B45"/>
        </w:rPr>
        <w:t> </w:t>
      </w:r>
      <w:r w:rsidRPr="00077DE2">
        <w:rPr>
          <w:rFonts w:ascii="Helvetica Neue" w:eastAsia="Times New Roman" w:hAnsi="Helvetica Neue" w:cs="Times New Roman"/>
          <w:color w:val="2D3B45"/>
        </w:rPr>
        <w:t>in the introductory section; the rest of your report should be written toward achieving the purpose.</w:t>
      </w:r>
    </w:p>
    <w:p w14:paraId="38058DC9"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This report should have an introduction and a conclusion.</w:t>
      </w:r>
    </w:p>
    <w:p w14:paraId="481D3A2D"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b/>
          <w:bCs/>
          <w:color w:val="2D3B45"/>
        </w:rPr>
        <w:t>Read the instructions for Report Format Guidelines</w:t>
      </w:r>
      <w:r w:rsidRPr="00077DE2">
        <w:rPr>
          <w:rFonts w:ascii="Helvetica Neue" w:eastAsia="Times New Roman" w:hAnsi="Helvetica Neue" w:cs="Times New Roman"/>
          <w:color w:val="2D3B45"/>
        </w:rPr>
        <w:t> (</w:t>
      </w:r>
      <w:hyperlink r:id="rId6" w:tooltip="Report Format Guidelines.pdf" w:history="1">
        <w:r w:rsidRPr="00077DE2">
          <w:rPr>
            <w:rFonts w:ascii="Helvetica Neue" w:eastAsia="Times New Roman" w:hAnsi="Helvetica Neue" w:cs="Times New Roman"/>
            <w:color w:val="0000FF"/>
            <w:u w:val="single"/>
          </w:rPr>
          <w:t>Report Format Guidelines</w:t>
        </w:r>
      </w:hyperlink>
      <w:r w:rsidRPr="00077DE2">
        <w:rPr>
          <w:rFonts w:ascii="Helvetica Neue" w:eastAsia="Times New Roman" w:hAnsi="Helvetica Neue" w:cs="Times New Roman"/>
          <w:noProof/>
          <w:color w:val="0000FF"/>
        </w:rPr>
        <w:drawing>
          <wp:inline distT="0" distB="0" distL="0" distR="0" wp14:anchorId="04D9E993" wp14:editId="36E25204">
            <wp:extent cx="152400" cy="152400"/>
            <wp:effectExtent l="0" t="0" r="0" b="0"/>
            <wp:docPr id="3" name="Picture 3" descr="review the document">
              <a:hlinkClick xmlns:a="http://schemas.openxmlformats.org/drawingml/2006/main" r:id="rId6"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iew the document">
                      <a:hlinkClick r:id="rId6" tooltip="&quot;Preview the documen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77DE2">
        <w:rPr>
          <w:rFonts w:ascii="Helvetica Neue" w:eastAsia="Times New Roman" w:hAnsi="Helvetica Neue" w:cs="Times New Roman"/>
          <w:color w:val="2D3B45"/>
        </w:rPr>
        <w:t>) for further instructions on how to write your report. </w:t>
      </w:r>
    </w:p>
    <w:p w14:paraId="244DA83E"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Use this</w:t>
      </w:r>
      <w:hyperlink r:id="rId8" w:tooltip="APA Template for Report #1-1.docx" w:history="1">
        <w:r w:rsidRPr="00077DE2">
          <w:rPr>
            <w:rFonts w:ascii="Helvetica Neue" w:eastAsia="Times New Roman" w:hAnsi="Helvetica Neue" w:cs="Times New Roman"/>
            <w:color w:val="0000FF"/>
            <w:u w:val="single"/>
          </w:rPr>
          <w:t> </w:t>
        </w:r>
        <w:r w:rsidRPr="00077DE2">
          <w:rPr>
            <w:rFonts w:ascii="Helvetica Neue" w:eastAsia="Times New Roman" w:hAnsi="Helvetica Neue" w:cs="Times New Roman"/>
            <w:b/>
            <w:bCs/>
            <w:color w:val="0000FF"/>
            <w:u w:val="single"/>
          </w:rPr>
          <w:t>APA Template for Re</w:t>
        </w:r>
        <w:r w:rsidRPr="00077DE2">
          <w:rPr>
            <w:rFonts w:ascii="Helvetica Neue" w:eastAsia="Times New Roman" w:hAnsi="Helvetica Neue" w:cs="Times New Roman"/>
            <w:b/>
            <w:bCs/>
            <w:color w:val="0000FF"/>
            <w:u w:val="single"/>
          </w:rPr>
          <w:t>p</w:t>
        </w:r>
        <w:r w:rsidRPr="00077DE2">
          <w:rPr>
            <w:rFonts w:ascii="Helvetica Neue" w:eastAsia="Times New Roman" w:hAnsi="Helvetica Neue" w:cs="Times New Roman"/>
            <w:b/>
            <w:bCs/>
            <w:color w:val="0000FF"/>
            <w:u w:val="single"/>
          </w:rPr>
          <w:t>ort #1 (click to download)</w:t>
        </w:r>
      </w:hyperlink>
      <w:r w:rsidRPr="00077DE2">
        <w:rPr>
          <w:rFonts w:ascii="Helvetica Neue" w:eastAsia="Times New Roman" w:hAnsi="Helvetica Neue" w:cs="Times New Roman"/>
          <w:noProof/>
          <w:color w:val="0000FF"/>
        </w:rPr>
        <w:drawing>
          <wp:inline distT="0" distB="0" distL="0" distR="0" wp14:anchorId="23714456" wp14:editId="4B576BC3">
            <wp:extent cx="152400" cy="152400"/>
            <wp:effectExtent l="0" t="0" r="0" b="0"/>
            <wp:docPr id="2" name="Picture 2" descr="review the document">
              <a:hlinkClick xmlns:a="http://schemas.openxmlformats.org/drawingml/2006/main" r:id="rId8"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view the document">
                      <a:hlinkClick r:id="rId8" tooltip="&quot;Preview the documen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77DE2">
        <w:rPr>
          <w:rFonts w:ascii="Helvetica Neue" w:eastAsia="Times New Roman" w:hAnsi="Helvetica Neue" w:cs="Times New Roman"/>
          <w:color w:val="2D3B45"/>
        </w:rPr>
        <w:t> to write your report.</w:t>
      </w:r>
    </w:p>
    <w:p w14:paraId="523C0879" w14:textId="77777777" w:rsidR="00077DE2" w:rsidRPr="00077DE2" w:rsidRDefault="00077DE2" w:rsidP="00077DE2">
      <w:pPr>
        <w:numPr>
          <w:ilvl w:val="0"/>
          <w:numId w:val="4"/>
        </w:numPr>
        <w:shd w:val="clear" w:color="auto" w:fill="FFFFFF"/>
        <w:spacing w:before="100" w:beforeAutospacing="1" w:after="100"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b/>
          <w:bCs/>
          <w:color w:val="2D3B45"/>
        </w:rPr>
        <w:t>Read over the RUBRIC</w:t>
      </w:r>
      <w:r w:rsidRPr="00077DE2">
        <w:rPr>
          <w:rFonts w:ascii="Helvetica Neue" w:eastAsia="Times New Roman" w:hAnsi="Helvetica Neue" w:cs="Times New Roman"/>
          <w:color w:val="2D3B45"/>
        </w:rPr>
        <w:t> (</w:t>
      </w:r>
      <w:hyperlink r:id="rId9" w:tooltip="Rubric for Report #1-3.pdf" w:history="1">
        <w:proofErr w:type="spellStart"/>
        <w:r w:rsidRPr="00077DE2">
          <w:rPr>
            <w:rFonts w:ascii="Helvetica Neue" w:eastAsia="Times New Roman" w:hAnsi="Helvetica Neue" w:cs="Times New Roman"/>
            <w:color w:val="0000FF"/>
            <w:u w:val="single"/>
          </w:rPr>
          <w:t>Rubric</w:t>
        </w:r>
        <w:proofErr w:type="spellEnd"/>
        <w:r w:rsidRPr="00077DE2">
          <w:rPr>
            <w:rFonts w:ascii="Helvetica Neue" w:eastAsia="Times New Roman" w:hAnsi="Helvetica Neue" w:cs="Times New Roman"/>
            <w:color w:val="0000FF"/>
            <w:u w:val="single"/>
          </w:rPr>
          <w:t xml:space="preserve"> for Rep</w:t>
        </w:r>
        <w:bookmarkStart w:id="0" w:name="_GoBack"/>
        <w:bookmarkEnd w:id="0"/>
        <w:r w:rsidRPr="00077DE2">
          <w:rPr>
            <w:rFonts w:ascii="Helvetica Neue" w:eastAsia="Times New Roman" w:hAnsi="Helvetica Neue" w:cs="Times New Roman"/>
            <w:color w:val="0000FF"/>
            <w:u w:val="single"/>
          </w:rPr>
          <w:t>ort #1</w:t>
        </w:r>
      </w:hyperlink>
      <w:r w:rsidRPr="00077DE2">
        <w:rPr>
          <w:rFonts w:ascii="Helvetica Neue" w:eastAsia="Times New Roman" w:hAnsi="Helvetica Neue" w:cs="Times New Roman"/>
          <w:noProof/>
          <w:color w:val="0000FF"/>
        </w:rPr>
        <w:drawing>
          <wp:inline distT="0" distB="0" distL="0" distR="0" wp14:anchorId="73CDED7B" wp14:editId="3E1C7920">
            <wp:extent cx="152400" cy="152400"/>
            <wp:effectExtent l="0" t="0" r="0" b="0"/>
            <wp:docPr id="1" name="Picture 1" descr="review the document">
              <a:hlinkClick xmlns:a="http://schemas.openxmlformats.org/drawingml/2006/main" r:id="rId9" tooltip="&quot;Preview the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view the document">
                      <a:hlinkClick r:id="rId9" tooltip="&quot;Preview the documen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77DE2">
        <w:rPr>
          <w:rFonts w:ascii="Helvetica Neue" w:eastAsia="Times New Roman" w:hAnsi="Helvetica Neue" w:cs="Times New Roman"/>
          <w:color w:val="2D3B45"/>
        </w:rPr>
        <w:t>) for this assignment to see how it will be graded.</w:t>
      </w:r>
    </w:p>
    <w:p w14:paraId="641DDB67" w14:textId="77777777" w:rsidR="00077DE2" w:rsidRPr="00077DE2" w:rsidRDefault="00077DE2" w:rsidP="00077DE2">
      <w:pPr>
        <w:shd w:val="clear" w:color="auto" w:fill="FFFFFF"/>
        <w:spacing w:before="180" w:after="180"/>
        <w:rPr>
          <w:rFonts w:ascii="Helvetica Neue" w:hAnsi="Helvetica Neue" w:cs="Times New Roman"/>
          <w:color w:val="2D3B45"/>
        </w:rPr>
      </w:pPr>
      <w:r w:rsidRPr="00077DE2">
        <w:rPr>
          <w:rFonts w:ascii="Helvetica Neue" w:hAnsi="Helvetica Neue" w:cs="Times New Roman"/>
          <w:b/>
          <w:bCs/>
          <w:color w:val="2D3B45"/>
        </w:rPr>
        <w:t>Articles</w:t>
      </w:r>
    </w:p>
    <w:p w14:paraId="6876E943" w14:textId="77777777" w:rsidR="00077DE2" w:rsidRPr="00077DE2" w:rsidRDefault="00077DE2" w:rsidP="00077DE2">
      <w:pPr>
        <w:numPr>
          <w:ilvl w:val="0"/>
          <w:numId w:val="5"/>
        </w:numPr>
        <w:shd w:val="clear" w:color="auto" w:fill="FFFFFF"/>
        <w:spacing w:beforeAutospacing="1" w:afterAutospacing="1"/>
        <w:ind w:left="375"/>
        <w:rPr>
          <w:rFonts w:ascii="Helvetica Neue" w:eastAsia="Times New Roman" w:hAnsi="Helvetica Neue" w:cs="Times New Roman"/>
          <w:color w:val="2D3B45"/>
        </w:rPr>
      </w:pPr>
      <w:proofErr w:type="spellStart"/>
      <w:r w:rsidRPr="00077DE2">
        <w:rPr>
          <w:rFonts w:ascii="Helvetica Neue" w:eastAsia="Times New Roman" w:hAnsi="Helvetica Neue" w:cs="Times New Roman"/>
          <w:color w:val="2D3B45"/>
        </w:rPr>
        <w:t>Bennhold</w:t>
      </w:r>
      <w:proofErr w:type="spellEnd"/>
      <w:r w:rsidRPr="00077DE2">
        <w:rPr>
          <w:rFonts w:ascii="Helvetica Neue" w:eastAsia="Times New Roman" w:hAnsi="Helvetica Neue" w:cs="Times New Roman"/>
          <w:color w:val="2D3B45"/>
        </w:rPr>
        <w:t>, K. (2004, July 29). Love of leisure, and Europe's reasons. </w:t>
      </w:r>
      <w:r w:rsidRPr="00077DE2">
        <w:rPr>
          <w:rFonts w:ascii="Helvetica Neue" w:eastAsia="Times New Roman" w:hAnsi="Helvetica Neue" w:cs="Times New Roman"/>
          <w:i/>
          <w:iCs/>
          <w:color w:val="2D3B45"/>
        </w:rPr>
        <w:t>The New York Times. </w:t>
      </w:r>
      <w:r w:rsidRPr="00077DE2">
        <w:rPr>
          <w:rFonts w:ascii="Helvetica Neue" w:eastAsia="Times New Roman" w:hAnsi="Helvetica Neue" w:cs="Times New Roman"/>
          <w:color w:val="2D3B45"/>
        </w:rPr>
        <w:t>Retrieved from </w:t>
      </w:r>
      <w:hyperlink r:id="rId10" w:tgtFrame="_blank" w:history="1">
        <w:r w:rsidRPr="00077DE2">
          <w:rPr>
            <w:rFonts w:ascii="Helvetica Neue" w:eastAsia="Times New Roman" w:hAnsi="Helvetica Neue" w:cs="Times New Roman"/>
            <w:color w:val="0000FF"/>
            <w:u w:val="single"/>
          </w:rPr>
          <w:t>Link</w:t>
        </w:r>
        <w:r w:rsidRPr="00077DE2">
          <w:rPr>
            <w:rFonts w:ascii="Helvetica Neue" w:eastAsia="Times New Roman" w:hAnsi="Helvetica Neue" w:cs="Times New Roman"/>
            <w:color w:val="0000FF"/>
            <w:u w:val="single"/>
            <w:bdr w:val="none" w:sz="0" w:space="0" w:color="auto" w:frame="1"/>
          </w:rPr>
          <w:t> (Links to an external site.)</w:t>
        </w:r>
      </w:hyperlink>
    </w:p>
    <w:p w14:paraId="34DFB04B" w14:textId="77777777" w:rsidR="00077DE2" w:rsidRPr="00077DE2" w:rsidRDefault="00077DE2" w:rsidP="00077DE2">
      <w:pPr>
        <w:numPr>
          <w:ilvl w:val="0"/>
          <w:numId w:val="5"/>
        </w:numPr>
        <w:shd w:val="clear" w:color="auto" w:fill="FFFFFF"/>
        <w:spacing w:beforeAutospacing="1"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Holland, K. (2013, July 23). When is vacation not vacation? 61% of the time. </w:t>
      </w:r>
      <w:r w:rsidRPr="00077DE2">
        <w:rPr>
          <w:rFonts w:ascii="Helvetica Neue" w:eastAsia="Times New Roman" w:hAnsi="Helvetica Neue" w:cs="Times New Roman"/>
          <w:i/>
          <w:iCs/>
          <w:color w:val="2D3B45"/>
        </w:rPr>
        <w:t>USA Today</w:t>
      </w:r>
      <w:r w:rsidRPr="00077DE2">
        <w:rPr>
          <w:rFonts w:ascii="Helvetica Neue" w:eastAsia="Times New Roman" w:hAnsi="Helvetica Neue" w:cs="Times New Roman"/>
          <w:color w:val="2D3B45"/>
        </w:rPr>
        <w:t>. Retrieved from </w:t>
      </w:r>
      <w:hyperlink r:id="rId11" w:tgtFrame="_blank" w:history="1">
        <w:r w:rsidRPr="00077DE2">
          <w:rPr>
            <w:rFonts w:ascii="Helvetica Neue" w:eastAsia="Times New Roman" w:hAnsi="Helvetica Neue" w:cs="Times New Roman"/>
            <w:color w:val="0000FF"/>
            <w:u w:val="single"/>
          </w:rPr>
          <w:t>Link</w:t>
        </w:r>
        <w:r w:rsidRPr="00077DE2">
          <w:rPr>
            <w:rFonts w:ascii="Helvetica Neue" w:eastAsia="Times New Roman" w:hAnsi="Helvetica Neue" w:cs="Times New Roman"/>
            <w:color w:val="0000FF"/>
            <w:u w:val="single"/>
            <w:bdr w:val="none" w:sz="0" w:space="0" w:color="auto" w:frame="1"/>
          </w:rPr>
          <w:t> (Links to an external site.)</w:t>
        </w:r>
      </w:hyperlink>
      <w:r w:rsidRPr="00077DE2">
        <w:rPr>
          <w:rFonts w:ascii="Helvetica Neue" w:eastAsia="Times New Roman" w:hAnsi="Helvetica Neue" w:cs="Times New Roman"/>
          <w:color w:val="2D3B45"/>
        </w:rPr>
        <w:t> </w:t>
      </w:r>
    </w:p>
    <w:p w14:paraId="047AF7E1" w14:textId="77777777" w:rsidR="00077DE2" w:rsidRPr="00077DE2" w:rsidRDefault="00077DE2" w:rsidP="00077DE2">
      <w:pPr>
        <w:numPr>
          <w:ilvl w:val="0"/>
          <w:numId w:val="5"/>
        </w:numPr>
        <w:shd w:val="clear" w:color="auto" w:fill="FFFFFF"/>
        <w:spacing w:beforeAutospacing="1"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Samuelson, R. J. (2013, July 8). Europe surpasses America in vacations. </w:t>
      </w:r>
      <w:r w:rsidRPr="00077DE2">
        <w:rPr>
          <w:rFonts w:ascii="Helvetica Neue" w:eastAsia="Times New Roman" w:hAnsi="Helvetica Neue" w:cs="Times New Roman"/>
          <w:i/>
          <w:iCs/>
          <w:color w:val="2D3B45"/>
        </w:rPr>
        <w:t>The Washington Post.</w:t>
      </w:r>
      <w:r w:rsidRPr="00077DE2">
        <w:rPr>
          <w:rFonts w:ascii="Helvetica Neue" w:eastAsia="Times New Roman" w:hAnsi="Helvetica Neue" w:cs="Times New Roman"/>
          <w:color w:val="2D3B45"/>
        </w:rPr>
        <w:t> Retrieved from</w:t>
      </w:r>
      <w:r w:rsidRPr="00077DE2">
        <w:rPr>
          <w:rFonts w:ascii="Helvetica Neue" w:eastAsia="Times New Roman" w:hAnsi="Helvetica Neue" w:cs="Times New Roman"/>
          <w:color w:val="2D3B45"/>
          <w:u w:val="single"/>
        </w:rPr>
        <w:t> </w:t>
      </w:r>
      <w:hyperlink r:id="rId12" w:tgtFrame="_blank" w:history="1">
        <w:r w:rsidRPr="00077DE2">
          <w:rPr>
            <w:rFonts w:ascii="Helvetica Neue" w:eastAsia="Times New Roman" w:hAnsi="Helvetica Neue" w:cs="Times New Roman"/>
            <w:color w:val="0000FF"/>
            <w:u w:val="single"/>
          </w:rPr>
          <w:t>Link</w:t>
        </w:r>
        <w:r w:rsidRPr="00077DE2">
          <w:rPr>
            <w:rFonts w:ascii="Helvetica Neue" w:eastAsia="Times New Roman" w:hAnsi="Helvetica Neue" w:cs="Times New Roman"/>
            <w:color w:val="0000FF"/>
            <w:u w:val="single"/>
            <w:bdr w:val="none" w:sz="0" w:space="0" w:color="auto" w:frame="1"/>
          </w:rPr>
          <w:t> (Links to an external site.)</w:t>
        </w:r>
      </w:hyperlink>
      <w:r w:rsidRPr="00077DE2">
        <w:rPr>
          <w:rFonts w:ascii="Helvetica Neue" w:eastAsia="Times New Roman" w:hAnsi="Helvetica Neue" w:cs="Times New Roman"/>
          <w:color w:val="2D3B45"/>
        </w:rPr>
        <w:t> </w:t>
      </w:r>
    </w:p>
    <w:p w14:paraId="7C8422EA" w14:textId="77777777" w:rsidR="00077DE2" w:rsidRPr="00077DE2" w:rsidRDefault="00077DE2" w:rsidP="00077DE2">
      <w:pPr>
        <w:numPr>
          <w:ilvl w:val="0"/>
          <w:numId w:val="5"/>
        </w:numPr>
        <w:shd w:val="clear" w:color="auto" w:fill="FFFFFF"/>
        <w:spacing w:beforeAutospacing="1" w:afterAutospacing="1"/>
        <w:ind w:left="375"/>
        <w:rPr>
          <w:rFonts w:ascii="Helvetica Neue" w:eastAsia="Times New Roman" w:hAnsi="Helvetica Neue" w:cs="Times New Roman"/>
          <w:color w:val="2D3B45"/>
        </w:rPr>
      </w:pPr>
      <w:proofErr w:type="spellStart"/>
      <w:r w:rsidRPr="00077DE2">
        <w:rPr>
          <w:rFonts w:ascii="Helvetica Neue" w:eastAsia="Times New Roman" w:hAnsi="Helvetica Neue" w:cs="Times New Roman"/>
          <w:color w:val="2D3B45"/>
        </w:rPr>
        <w:t>Sayare</w:t>
      </w:r>
      <w:proofErr w:type="spellEnd"/>
      <w:r w:rsidRPr="00077DE2">
        <w:rPr>
          <w:rFonts w:ascii="Helvetica Neue" w:eastAsia="Times New Roman" w:hAnsi="Helvetica Neue" w:cs="Times New Roman"/>
          <w:color w:val="2D3B45"/>
        </w:rPr>
        <w:t>, S. (2014, April 11). In France, a Move to limit off-the-clock work emails. </w:t>
      </w:r>
      <w:r w:rsidRPr="00077DE2">
        <w:rPr>
          <w:rFonts w:ascii="Helvetica Neue" w:eastAsia="Times New Roman" w:hAnsi="Helvetica Neue" w:cs="Times New Roman"/>
          <w:i/>
          <w:iCs/>
          <w:color w:val="2D3B45"/>
        </w:rPr>
        <w:t>The New York Times</w:t>
      </w:r>
      <w:r w:rsidRPr="00077DE2">
        <w:rPr>
          <w:rFonts w:ascii="Helvetica Neue" w:eastAsia="Times New Roman" w:hAnsi="Helvetica Neue" w:cs="Times New Roman"/>
          <w:color w:val="2D3B45"/>
        </w:rPr>
        <w:t>. Retrieved from </w:t>
      </w:r>
      <w:hyperlink r:id="rId13" w:tgtFrame="_blank" w:history="1">
        <w:r w:rsidRPr="00077DE2">
          <w:rPr>
            <w:rFonts w:ascii="Helvetica Neue" w:eastAsia="Times New Roman" w:hAnsi="Helvetica Neue" w:cs="Times New Roman"/>
            <w:color w:val="0000FF"/>
            <w:u w:val="single"/>
          </w:rPr>
          <w:t>Link</w:t>
        </w:r>
        <w:r w:rsidRPr="00077DE2">
          <w:rPr>
            <w:rFonts w:ascii="Helvetica Neue" w:eastAsia="Times New Roman" w:hAnsi="Helvetica Neue" w:cs="Times New Roman"/>
            <w:color w:val="0000FF"/>
            <w:u w:val="single"/>
            <w:bdr w:val="none" w:sz="0" w:space="0" w:color="auto" w:frame="1"/>
          </w:rPr>
          <w:t> (Links to an external site.)</w:t>
        </w:r>
      </w:hyperlink>
    </w:p>
    <w:p w14:paraId="743C6357" w14:textId="77777777" w:rsidR="00077DE2" w:rsidRPr="00077DE2" w:rsidRDefault="00077DE2" w:rsidP="00077DE2">
      <w:pPr>
        <w:numPr>
          <w:ilvl w:val="0"/>
          <w:numId w:val="5"/>
        </w:numPr>
        <w:shd w:val="clear" w:color="auto" w:fill="FFFFFF"/>
        <w:spacing w:beforeAutospacing="1" w:afterAutospacing="1"/>
        <w:ind w:left="375"/>
        <w:rPr>
          <w:rFonts w:ascii="Helvetica Neue" w:eastAsia="Times New Roman" w:hAnsi="Helvetica Neue" w:cs="Times New Roman"/>
          <w:color w:val="2D3B45"/>
        </w:rPr>
      </w:pPr>
      <w:r w:rsidRPr="00077DE2">
        <w:rPr>
          <w:rFonts w:ascii="Helvetica Neue" w:eastAsia="Times New Roman" w:hAnsi="Helvetica Neue" w:cs="Times New Roman"/>
          <w:color w:val="2D3B45"/>
        </w:rPr>
        <w:t>Schwartz, J. (2004, September 5). Always on the job, employees pay with health. </w:t>
      </w:r>
      <w:r w:rsidRPr="00077DE2">
        <w:rPr>
          <w:rFonts w:ascii="Helvetica Neue" w:eastAsia="Times New Roman" w:hAnsi="Helvetica Neue" w:cs="Times New Roman"/>
          <w:i/>
          <w:iCs/>
          <w:color w:val="2D3B45"/>
        </w:rPr>
        <w:t xml:space="preserve">The New York </w:t>
      </w:r>
      <w:proofErr w:type="spellStart"/>
      <w:r w:rsidRPr="00077DE2">
        <w:rPr>
          <w:rFonts w:ascii="Helvetica Neue" w:eastAsia="Times New Roman" w:hAnsi="Helvetica Neue" w:cs="Times New Roman"/>
          <w:i/>
          <w:iCs/>
          <w:color w:val="2D3B45"/>
        </w:rPr>
        <w:t>Times.</w:t>
      </w:r>
      <w:r w:rsidRPr="00077DE2">
        <w:rPr>
          <w:rFonts w:ascii="Helvetica Neue" w:eastAsia="Times New Roman" w:hAnsi="Helvetica Neue" w:cs="Times New Roman"/>
          <w:color w:val="2D3B45"/>
        </w:rPr>
        <w:t>Retrieved</w:t>
      </w:r>
      <w:proofErr w:type="spellEnd"/>
      <w:r w:rsidRPr="00077DE2">
        <w:rPr>
          <w:rFonts w:ascii="Helvetica Neue" w:eastAsia="Times New Roman" w:hAnsi="Helvetica Neue" w:cs="Times New Roman"/>
          <w:color w:val="2D3B45"/>
        </w:rPr>
        <w:t xml:space="preserve"> from</w:t>
      </w:r>
      <w:r w:rsidRPr="00077DE2">
        <w:rPr>
          <w:rFonts w:ascii="Helvetica Neue" w:eastAsia="Times New Roman" w:hAnsi="Helvetica Neue" w:cs="Times New Roman"/>
          <w:color w:val="2D3B45"/>
          <w:u w:val="single"/>
        </w:rPr>
        <w:t> </w:t>
      </w:r>
      <w:hyperlink r:id="rId14" w:tgtFrame="_blank" w:history="1">
        <w:r w:rsidRPr="00077DE2">
          <w:rPr>
            <w:rFonts w:ascii="Helvetica Neue" w:eastAsia="Times New Roman" w:hAnsi="Helvetica Neue" w:cs="Times New Roman"/>
            <w:color w:val="0000FF"/>
            <w:u w:val="single"/>
          </w:rPr>
          <w:t>Link</w:t>
        </w:r>
        <w:r w:rsidRPr="00077DE2">
          <w:rPr>
            <w:rFonts w:ascii="Helvetica Neue" w:eastAsia="Times New Roman" w:hAnsi="Helvetica Neue" w:cs="Times New Roman"/>
            <w:color w:val="0000FF"/>
            <w:u w:val="single"/>
            <w:bdr w:val="none" w:sz="0" w:space="0" w:color="auto" w:frame="1"/>
          </w:rPr>
          <w:t> (Links to an external site.)</w:t>
        </w:r>
      </w:hyperlink>
      <w:r w:rsidRPr="00077DE2">
        <w:rPr>
          <w:rFonts w:ascii="Helvetica Neue" w:eastAsia="Times New Roman" w:hAnsi="Helvetica Neue" w:cs="Times New Roman"/>
          <w:color w:val="2D3B45"/>
        </w:rPr>
        <w:t> </w:t>
      </w:r>
    </w:p>
    <w:p w14:paraId="4BBBF605" w14:textId="77777777" w:rsidR="009D4176" w:rsidRPr="009D4176" w:rsidRDefault="009D4176" w:rsidP="009D4176">
      <w:pPr>
        <w:shd w:val="clear" w:color="auto" w:fill="FFFFFF"/>
        <w:spacing w:before="100" w:beforeAutospacing="1" w:after="100" w:afterAutospacing="1"/>
        <w:ind w:left="375"/>
        <w:rPr>
          <w:rFonts w:eastAsia="Times New Roman" w:cs="Times New Roman"/>
          <w:i/>
          <w:color w:val="2D3B45"/>
        </w:rPr>
      </w:pPr>
      <w:r>
        <w:rPr>
          <w:rFonts w:eastAsia="Times New Roman" w:cs="Times New Roman"/>
          <w:i/>
          <w:color w:val="2D3B45"/>
        </w:rPr>
        <w:t xml:space="preserve"> </w:t>
      </w:r>
    </w:p>
    <w:sectPr w:rsidR="009D4176" w:rsidRPr="009D4176" w:rsidSect="00B055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95370"/>
    <w:multiLevelType w:val="multilevel"/>
    <w:tmpl w:val="94144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7262AC"/>
    <w:multiLevelType w:val="multilevel"/>
    <w:tmpl w:val="5BA8A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4657118"/>
    <w:multiLevelType w:val="hybridMultilevel"/>
    <w:tmpl w:val="CFC689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8373457"/>
    <w:multiLevelType w:val="multilevel"/>
    <w:tmpl w:val="3F480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21400BA"/>
    <w:multiLevelType w:val="hybridMultilevel"/>
    <w:tmpl w:val="2478934A"/>
    <w:lvl w:ilvl="0" w:tplc="FED27BB2">
      <w:start w:val="1"/>
      <w:numFmt w:val="bullet"/>
      <w:lvlText w:val="•"/>
      <w:lvlJc w:val="left"/>
      <w:pPr>
        <w:tabs>
          <w:tab w:val="num" w:pos="720"/>
        </w:tabs>
        <w:ind w:left="720" w:hanging="360"/>
      </w:pPr>
      <w:rPr>
        <w:rFonts w:ascii="Arial" w:hAnsi="Arial" w:hint="default"/>
      </w:rPr>
    </w:lvl>
    <w:lvl w:ilvl="1" w:tplc="E40A198E" w:tentative="1">
      <w:start w:val="1"/>
      <w:numFmt w:val="bullet"/>
      <w:lvlText w:val="•"/>
      <w:lvlJc w:val="left"/>
      <w:pPr>
        <w:tabs>
          <w:tab w:val="num" w:pos="1440"/>
        </w:tabs>
        <w:ind w:left="1440" w:hanging="360"/>
      </w:pPr>
      <w:rPr>
        <w:rFonts w:ascii="Arial" w:hAnsi="Arial" w:hint="default"/>
      </w:rPr>
    </w:lvl>
    <w:lvl w:ilvl="2" w:tplc="B2F86386" w:tentative="1">
      <w:start w:val="1"/>
      <w:numFmt w:val="bullet"/>
      <w:lvlText w:val="•"/>
      <w:lvlJc w:val="left"/>
      <w:pPr>
        <w:tabs>
          <w:tab w:val="num" w:pos="2160"/>
        </w:tabs>
        <w:ind w:left="2160" w:hanging="360"/>
      </w:pPr>
      <w:rPr>
        <w:rFonts w:ascii="Arial" w:hAnsi="Arial" w:hint="default"/>
      </w:rPr>
    </w:lvl>
    <w:lvl w:ilvl="3" w:tplc="7E700574" w:tentative="1">
      <w:start w:val="1"/>
      <w:numFmt w:val="bullet"/>
      <w:lvlText w:val="•"/>
      <w:lvlJc w:val="left"/>
      <w:pPr>
        <w:tabs>
          <w:tab w:val="num" w:pos="2880"/>
        </w:tabs>
        <w:ind w:left="2880" w:hanging="360"/>
      </w:pPr>
      <w:rPr>
        <w:rFonts w:ascii="Arial" w:hAnsi="Arial" w:hint="default"/>
      </w:rPr>
    </w:lvl>
    <w:lvl w:ilvl="4" w:tplc="7EC27D16" w:tentative="1">
      <w:start w:val="1"/>
      <w:numFmt w:val="bullet"/>
      <w:lvlText w:val="•"/>
      <w:lvlJc w:val="left"/>
      <w:pPr>
        <w:tabs>
          <w:tab w:val="num" w:pos="3600"/>
        </w:tabs>
        <w:ind w:left="3600" w:hanging="360"/>
      </w:pPr>
      <w:rPr>
        <w:rFonts w:ascii="Arial" w:hAnsi="Arial" w:hint="default"/>
      </w:rPr>
    </w:lvl>
    <w:lvl w:ilvl="5" w:tplc="49E65858" w:tentative="1">
      <w:start w:val="1"/>
      <w:numFmt w:val="bullet"/>
      <w:lvlText w:val="•"/>
      <w:lvlJc w:val="left"/>
      <w:pPr>
        <w:tabs>
          <w:tab w:val="num" w:pos="4320"/>
        </w:tabs>
        <w:ind w:left="4320" w:hanging="360"/>
      </w:pPr>
      <w:rPr>
        <w:rFonts w:ascii="Arial" w:hAnsi="Arial" w:hint="default"/>
      </w:rPr>
    </w:lvl>
    <w:lvl w:ilvl="6" w:tplc="92C2B0A4" w:tentative="1">
      <w:start w:val="1"/>
      <w:numFmt w:val="bullet"/>
      <w:lvlText w:val="•"/>
      <w:lvlJc w:val="left"/>
      <w:pPr>
        <w:tabs>
          <w:tab w:val="num" w:pos="5040"/>
        </w:tabs>
        <w:ind w:left="5040" w:hanging="360"/>
      </w:pPr>
      <w:rPr>
        <w:rFonts w:ascii="Arial" w:hAnsi="Arial" w:hint="default"/>
      </w:rPr>
    </w:lvl>
    <w:lvl w:ilvl="7" w:tplc="071E70E2" w:tentative="1">
      <w:start w:val="1"/>
      <w:numFmt w:val="bullet"/>
      <w:lvlText w:val="•"/>
      <w:lvlJc w:val="left"/>
      <w:pPr>
        <w:tabs>
          <w:tab w:val="num" w:pos="5760"/>
        </w:tabs>
        <w:ind w:left="5760" w:hanging="360"/>
      </w:pPr>
      <w:rPr>
        <w:rFonts w:ascii="Arial" w:hAnsi="Arial" w:hint="default"/>
      </w:rPr>
    </w:lvl>
    <w:lvl w:ilvl="8" w:tplc="035054F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EF6"/>
    <w:rsid w:val="00000EFC"/>
    <w:rsid w:val="00077DE2"/>
    <w:rsid w:val="001574F2"/>
    <w:rsid w:val="002C3870"/>
    <w:rsid w:val="004E5DE6"/>
    <w:rsid w:val="00603398"/>
    <w:rsid w:val="00760EF6"/>
    <w:rsid w:val="00801397"/>
    <w:rsid w:val="009D4176"/>
    <w:rsid w:val="00A22DFF"/>
    <w:rsid w:val="00AF1192"/>
    <w:rsid w:val="00AF3EE8"/>
    <w:rsid w:val="00B05592"/>
    <w:rsid w:val="00EE2E7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67948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870"/>
    <w:pPr>
      <w:ind w:left="720"/>
      <w:contextualSpacing/>
    </w:pPr>
    <w:rPr>
      <w:rFonts w:ascii="Times New Roman" w:hAnsi="Times New Roman" w:cs="Times New Roman"/>
    </w:rPr>
  </w:style>
  <w:style w:type="paragraph" w:styleId="NormalWeb">
    <w:name w:val="Normal (Web)"/>
    <w:basedOn w:val="Normal"/>
    <w:uiPriority w:val="99"/>
    <w:semiHidden/>
    <w:unhideWhenUsed/>
    <w:rsid w:val="00077DE2"/>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077DE2"/>
    <w:rPr>
      <w:b/>
      <w:bCs/>
    </w:rPr>
  </w:style>
  <w:style w:type="character" w:styleId="Emphasis">
    <w:name w:val="Emphasis"/>
    <w:basedOn w:val="DefaultParagraphFont"/>
    <w:uiPriority w:val="20"/>
    <w:qFormat/>
    <w:rsid w:val="00077DE2"/>
    <w:rPr>
      <w:i/>
      <w:iCs/>
    </w:rPr>
  </w:style>
  <w:style w:type="character" w:styleId="Hyperlink">
    <w:name w:val="Hyperlink"/>
    <w:basedOn w:val="DefaultParagraphFont"/>
    <w:uiPriority w:val="99"/>
    <w:semiHidden/>
    <w:unhideWhenUsed/>
    <w:rsid w:val="00077DE2"/>
    <w:rPr>
      <w:color w:val="0000FF"/>
      <w:u w:val="single"/>
    </w:rPr>
  </w:style>
  <w:style w:type="character" w:customStyle="1" w:styleId="screenreader-only">
    <w:name w:val="screenreader-only"/>
    <w:basedOn w:val="DefaultParagraphFont"/>
    <w:rsid w:val="00077DE2"/>
  </w:style>
  <w:style w:type="character" w:customStyle="1" w:styleId="instructurescribdfileholder">
    <w:name w:val="instructure_scribd_file_holder"/>
    <w:basedOn w:val="DefaultParagraphFont"/>
    <w:rsid w:val="00077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234434">
      <w:bodyDiv w:val="1"/>
      <w:marLeft w:val="0"/>
      <w:marRight w:val="0"/>
      <w:marTop w:val="0"/>
      <w:marBottom w:val="0"/>
      <w:divBdr>
        <w:top w:val="none" w:sz="0" w:space="0" w:color="auto"/>
        <w:left w:val="none" w:sz="0" w:space="0" w:color="auto"/>
        <w:bottom w:val="none" w:sz="0" w:space="0" w:color="auto"/>
        <w:right w:val="none" w:sz="0" w:space="0" w:color="auto"/>
      </w:divBdr>
    </w:div>
    <w:div w:id="768501230">
      <w:bodyDiv w:val="1"/>
      <w:marLeft w:val="0"/>
      <w:marRight w:val="0"/>
      <w:marTop w:val="0"/>
      <w:marBottom w:val="0"/>
      <w:divBdr>
        <w:top w:val="none" w:sz="0" w:space="0" w:color="auto"/>
        <w:left w:val="none" w:sz="0" w:space="0" w:color="auto"/>
        <w:bottom w:val="none" w:sz="0" w:space="0" w:color="auto"/>
        <w:right w:val="none" w:sz="0" w:space="0" w:color="auto"/>
      </w:divBdr>
      <w:divsChild>
        <w:div w:id="946738279">
          <w:marLeft w:val="432"/>
          <w:marRight w:val="0"/>
          <w:marTop w:val="200"/>
          <w:marBottom w:val="0"/>
          <w:divBdr>
            <w:top w:val="none" w:sz="0" w:space="0" w:color="auto"/>
            <w:left w:val="none" w:sz="0" w:space="0" w:color="auto"/>
            <w:bottom w:val="none" w:sz="0" w:space="0" w:color="auto"/>
            <w:right w:val="none" w:sz="0" w:space="0" w:color="auto"/>
          </w:divBdr>
        </w:div>
        <w:div w:id="1472866187">
          <w:marLeft w:val="432"/>
          <w:marRight w:val="0"/>
          <w:marTop w:val="200"/>
          <w:marBottom w:val="0"/>
          <w:divBdr>
            <w:top w:val="none" w:sz="0" w:space="0" w:color="auto"/>
            <w:left w:val="none" w:sz="0" w:space="0" w:color="auto"/>
            <w:bottom w:val="none" w:sz="0" w:space="0" w:color="auto"/>
            <w:right w:val="none" w:sz="0" w:space="0" w:color="auto"/>
          </w:divBdr>
        </w:div>
        <w:div w:id="2091076094">
          <w:marLeft w:val="432"/>
          <w:marRight w:val="0"/>
          <w:marTop w:val="200"/>
          <w:marBottom w:val="0"/>
          <w:divBdr>
            <w:top w:val="none" w:sz="0" w:space="0" w:color="auto"/>
            <w:left w:val="none" w:sz="0" w:space="0" w:color="auto"/>
            <w:bottom w:val="none" w:sz="0" w:space="0" w:color="auto"/>
            <w:right w:val="none" w:sz="0" w:space="0" w:color="auto"/>
          </w:divBdr>
        </w:div>
        <w:div w:id="1207058796">
          <w:marLeft w:val="432"/>
          <w:marRight w:val="0"/>
          <w:marTop w:val="200"/>
          <w:marBottom w:val="0"/>
          <w:divBdr>
            <w:top w:val="none" w:sz="0" w:space="0" w:color="auto"/>
            <w:left w:val="none" w:sz="0" w:space="0" w:color="auto"/>
            <w:bottom w:val="none" w:sz="0" w:space="0" w:color="auto"/>
            <w:right w:val="none" w:sz="0" w:space="0" w:color="auto"/>
          </w:divBdr>
        </w:div>
        <w:div w:id="1722634714">
          <w:marLeft w:val="432"/>
          <w:marRight w:val="0"/>
          <w:marTop w:val="200"/>
          <w:marBottom w:val="0"/>
          <w:divBdr>
            <w:top w:val="none" w:sz="0" w:space="0" w:color="auto"/>
            <w:left w:val="none" w:sz="0" w:space="0" w:color="auto"/>
            <w:bottom w:val="none" w:sz="0" w:space="0" w:color="auto"/>
            <w:right w:val="none" w:sz="0" w:space="0" w:color="auto"/>
          </w:divBdr>
        </w:div>
      </w:divsChild>
    </w:div>
    <w:div w:id="1863782529">
      <w:bodyDiv w:val="1"/>
      <w:marLeft w:val="0"/>
      <w:marRight w:val="0"/>
      <w:marTop w:val="0"/>
      <w:marBottom w:val="0"/>
      <w:divBdr>
        <w:top w:val="none" w:sz="0" w:space="0" w:color="auto"/>
        <w:left w:val="none" w:sz="0" w:space="0" w:color="auto"/>
        <w:bottom w:val="none" w:sz="0" w:space="0" w:color="auto"/>
        <w:right w:val="none" w:sz="0" w:space="0" w:color="auto"/>
      </w:divBdr>
    </w:div>
    <w:div w:id="20790927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today.com/money/when-vacation-not-vacation-61-time-6C10719810" TargetMode="External"/><Relationship Id="rId12" Type="http://schemas.openxmlformats.org/officeDocument/2006/relationships/hyperlink" Target="http://www.washingtonpost.com/opinions/robert-samuelson-europe-surpasses-america-on-vacations/2013/07/07/594769d4-e584-11e2-aef3-339619eab080_story.html?hpid=z3" TargetMode="External"/><Relationship Id="rId13" Type="http://schemas.openxmlformats.org/officeDocument/2006/relationships/hyperlink" Target="http://www.nytimes.com/2014/04/12/world/europe/in-france-a-move-to-limit-off-the-clock-work-emails.html?hp&amp;_r=0" TargetMode="External"/><Relationship Id="rId14" Type="http://schemas.openxmlformats.org/officeDocument/2006/relationships/hyperlink" Target="http://www.nytimes.com/2004/09/05/health/always-on-the-job-employees-pay-with-health.html"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owl.english.purdue.edu/owl/resource/560/01/" TargetMode="External"/><Relationship Id="rId6" Type="http://schemas.openxmlformats.org/officeDocument/2006/relationships/hyperlink" Target="https://iu.instructure.com/courses/1683065/files/76261905/download?wrap=1" TargetMode="External"/><Relationship Id="rId7" Type="http://schemas.openxmlformats.org/officeDocument/2006/relationships/image" Target="media/image1.png"/><Relationship Id="rId8" Type="http://schemas.openxmlformats.org/officeDocument/2006/relationships/hyperlink" Target="https://iu.instructure.com/courses/1703949/files/79160884/download?wrap=1" TargetMode="External"/><Relationship Id="rId9" Type="http://schemas.openxmlformats.org/officeDocument/2006/relationships/hyperlink" Target="https://iu.instructure.com/courses/1703949/files/79168872/download?wrap=1" TargetMode="External"/><Relationship Id="rId10" Type="http://schemas.openxmlformats.org/officeDocument/2006/relationships/hyperlink" Target="http://query.nytimes.com/gst/fullpage.html?res=9B05E3DE103DF93AA15754C0A9629C8B63&amp;scp=1&amp;sq=Love%20of%20Leisure,%20and%20Europe%27s%20Reasons&amp;st=c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Career Success &amp; Quality of Life.dotx</Template>
  <TotalTime>15</TotalTime>
  <Pages>2</Pages>
  <Words>855</Words>
  <Characters>4880</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Weatherford</dc:creator>
  <cp:keywords/>
  <dc:description/>
  <cp:lastModifiedBy>Grant Weatherford</cp:lastModifiedBy>
  <cp:revision>1</cp:revision>
  <dcterms:created xsi:type="dcterms:W3CDTF">2018-03-31T18:25:00Z</dcterms:created>
  <dcterms:modified xsi:type="dcterms:W3CDTF">2018-03-31T19:23:00Z</dcterms:modified>
</cp:coreProperties>
</file>